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habi/acinar-analysis-manuscript@a04b788</w:t>
        </w:r>
      </w:hyperlink>
      <w:r>
        <w:t xml:space="preserve"> </w:t>
      </w:r>
      <w:r>
        <w:t xml:space="preserve">on December 11,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 The alveolar 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assessement based on a very different imaging method and with two different persons performing the stereological assessment at two very different points in time.</w:t>
      </w:r>
      <w:r>
        <w:t xml:space="preserve"> </w:t>
      </w:r>
      <w:r>
        <w:t xml:space="preserve">This may explain the relative factor of 5.04 that we found as a difference.</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precisely accordant with data calculated from previous studies, they match well, found differences are discussed extensively.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2"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5">
        <w:r>
          <w:rPr>
            <w:rStyle w:val="Hyperlink"/>
          </w:rPr>
          <w:t xml:space="preserve">10.1111/j.1469-7580.2005.00413.x</w:t>
        </w:r>
      </w:hyperlink>
      <w:r>
        <w:t xml:space="preserve">.</w:t>
      </w:r>
    </w:p>
    <w:bookmarkEnd w:id="196"/>
    <w:bookmarkStart w:id="197"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7"/>
    <w:bookmarkStart w:id="199"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8">
        <w:r>
          <w:rPr>
            <w:rStyle w:val="Hyperlink"/>
          </w:rPr>
          <w:t xml:space="preserve">10.3109/01902149009087879</w:t>
        </w:r>
      </w:hyperlink>
      <w:r>
        <w:t xml:space="preserve">.</w:t>
      </w:r>
    </w:p>
    <w:bookmarkEnd w:id="199"/>
    <w:bookmarkStart w:id="201"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200">
        <w:r>
          <w:rPr>
            <w:rStyle w:val="Hyperlink"/>
          </w:rPr>
          <w:t xml:space="preserve">https://www.altex.org/index.php/altex/article/view/1106</w:t>
        </w:r>
      </w:hyperlink>
      <w:r>
        <w:t xml:space="preserve"> </w:t>
      </w:r>
      <w:r>
        <w:t xml:space="preserve">[11 Dec. 2020].</w:t>
      </w:r>
    </w:p>
    <w:bookmarkEnd w:id="201"/>
    <w:bookmarkEnd w:id="20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a04b78817dad0c1dd6ce05f2e961363c2da567b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a04b78817dad0c1dd6ce05f2e961363c2da567ba" TargetMode="External" /><Relationship Type="http://schemas.openxmlformats.org/officeDocument/2006/relationships/hyperlink" Id="rId23" Target="https://habi.github.io/acinar-analysis-manuscript/v/a04b78817dad0c1dd6ce05f2e961363c2da567ba/"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a04b788)" TargetMode="External" /><Relationship Type="http://schemas.openxmlformats.org/officeDocument/2006/relationships/hyperlink" Id="rId36" Target="mailto:schittny@ana.unibe.ch?subject=Feedback%20regarding%20the%20acinus%20manuscript%20(a04b788)"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a04b78817dad0c1dd6ce05f2e961363c2da567b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a04b78817dad0c1dd6ce05f2e961363c2da567ba" TargetMode="External" /><Relationship Type="http://schemas.openxmlformats.org/officeDocument/2006/relationships/hyperlink" Id="rId23" Target="https://habi.github.io/acinar-analysis-manuscript/v/a04b78817dad0c1dd6ce05f2e961363c2da567ba/"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a04b788)" TargetMode="External" /><Relationship Type="http://schemas.openxmlformats.org/officeDocument/2006/relationships/hyperlink" Id="rId36" Target="mailto:schittny@ana.unibe.ch?subject=Feedback%20regarding%20the%20acinus%20manuscript%20(a04b78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2020-12-11T17:10:36Z</dcterms:created>
  <dcterms:modified xsi:type="dcterms:W3CDTF">2020-12-11T17:10:36Z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